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BD2BB8" w:rsidRPr="00DB5F2B" w:rsidTr="00423F63">
        <w:trPr>
          <w:jc w:val="center"/>
        </w:trPr>
        <w:tc>
          <w:tcPr>
            <w:tcW w:w="5822" w:type="dxa"/>
          </w:tcPr>
          <w:p w:rsidR="00BD2BB8" w:rsidRPr="00DB5F2B" w:rsidRDefault="00BD2BB8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A5129F" w:rsidRDefault="00BD2BB8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BD2BB8" w:rsidRDefault="00BD2BB8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BD2BB8" w:rsidRPr="00DB5F2B" w:rsidRDefault="00BD2BB8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BD2BB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BD2BB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2B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BD2BB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47136A" w:rsidRPr="00BD2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Производственное обучение</w:t>
      </w:r>
      <w:r w:rsidRPr="00BD2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BD2BB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785" w:type="dxa"/>
        <w:tblLook w:val="04A0" w:firstRow="1" w:lastRow="0" w:firstColumn="1" w:lastColumn="0" w:noHBand="0" w:noVBand="1"/>
      </w:tblPr>
      <w:tblGrid>
        <w:gridCol w:w="1985"/>
        <w:gridCol w:w="1984"/>
        <w:gridCol w:w="5816"/>
      </w:tblGrid>
      <w:tr w:rsidR="00207DF6" w:rsidRPr="00BD2BB8" w:rsidTr="008C5C9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D2BB8" w:rsidRDefault="00207DF6" w:rsidP="00215A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 w:colFirst="1" w:colLast="2"/>
            <w:r w:rsidRPr="00BD2B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D2BB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D2BB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BD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bookmarkEnd w:id="0"/>
      <w:tr w:rsidR="00207DF6" w:rsidRPr="00BD2BB8" w:rsidTr="008C5C9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D2BB8" w:rsidRDefault="00215A2E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Квалификация</w:t>
            </w:r>
            <w:r w:rsidR="00207DF6" w:rsidRPr="00BD2B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D2BB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4-02-0715-04-01</w:t>
            </w:r>
          </w:p>
        </w:tc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D2BB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дизель-поезда </w:t>
            </w:r>
            <w:r w:rsidR="008C5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BD2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BD2BB8" w:rsidRDefault="005F1CB1" w:rsidP="00207DF6">
      <w:pPr>
        <w:spacing w:after="0" w:line="240" w:lineRule="auto"/>
        <w:rPr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37"/>
        <w:gridCol w:w="2142"/>
      </w:tblGrid>
      <w:tr w:rsidR="00BD2BB8" w:rsidRPr="00BD2BB8" w:rsidTr="00BD2BB8">
        <w:trPr>
          <w:cantSplit/>
          <w:trHeight w:val="441"/>
        </w:trPr>
        <w:tc>
          <w:tcPr>
            <w:tcW w:w="3905" w:type="pct"/>
            <w:vAlign w:val="center"/>
          </w:tcPr>
          <w:p w:rsidR="00BD2BB8" w:rsidRPr="00BD2BB8" w:rsidRDefault="00BD2BB8" w:rsidP="004713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95" w:type="pct"/>
            <w:vAlign w:val="center"/>
          </w:tcPr>
          <w:p w:rsidR="00BD2BB8" w:rsidRPr="00BD2BB8" w:rsidRDefault="00BD2BB8" w:rsidP="00BD2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1. Вводное занятие. Охрана труда и пожарная безопасность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2. Слесарные работы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3. Комплексные работы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4. Электромонтажные работы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5. Демонтаж оборудования и монтаж после ремонта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6. Ремонт дизеля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7. Ремонт холодильников и теплообменников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8. Ремонт и очистка фильтров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9. Ремонт экипажной части дизель-поезда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10. Ремонт автотормозного и пневматического оборудования дизель-поезда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11. Ремонт гидравлической передачи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12. Ремонт электрических машин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13. Ремонт аккумуляторных батарей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14. Ремонт электрической аппаратуры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15. Проверка и регулировка электрических схем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16. Освоение безопасных приемов работы при приемке, эксплуатации и обслуживании дизель-поезда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17. Изучение техническо-распорядительных актов станций обслуживаемых участков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18. Отработка операций по техническому обслуживанию оборудования дизель-поезда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19. Прицепка и отцепка дизель-поезда и подвижного состава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20. Приемка дизель-поезда. Оформление журнала Т-152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21. Выполнение работ в пути следования дизель-поезда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22. Сдача дизель-поезда. Оформление журнала Т-152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23. Выполнение пунктов ТО-1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24. Экипировка дизель-поезда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BD2B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Итого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47136A" w:rsidRPr="00BD2BB8" w:rsidTr="00BD2BB8">
        <w:trPr>
          <w:cantSplit/>
          <w:trHeight w:val="20"/>
        </w:trPr>
        <w:tc>
          <w:tcPr>
            <w:tcW w:w="3905" w:type="pct"/>
            <w:vAlign w:val="center"/>
          </w:tcPr>
          <w:p w:rsidR="0047136A" w:rsidRPr="00BD2BB8" w:rsidRDefault="0047136A" w:rsidP="0047136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Всего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47136A" w:rsidRPr="00BD2BB8" w:rsidRDefault="0048255C" w:rsidP="00BD2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BB8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</w:tr>
    </w:tbl>
    <w:p w:rsidR="0047136A" w:rsidRPr="00A5129F" w:rsidRDefault="0047136A" w:rsidP="00A5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F37" w:rsidRPr="00A5129F" w:rsidRDefault="007F5869" w:rsidP="00A5129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512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результате изучения учебного предмета «</w:t>
      </w:r>
      <w:r w:rsidR="0047136A" w:rsidRPr="00A512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Производственное обучение</w:t>
      </w:r>
      <w:r w:rsidRPr="00A5129F">
        <w:rPr>
          <w:rFonts w:ascii="Times New Roman" w:eastAsia="Arial Unicode MS" w:hAnsi="Times New Roman" w:cs="Times New Roman"/>
          <w:bCs/>
          <w:color w:val="000000"/>
          <w:spacing w:val="-4"/>
          <w:sz w:val="24"/>
          <w:szCs w:val="24"/>
          <w:lang w:eastAsia="ru-RU"/>
        </w:rPr>
        <w:t xml:space="preserve">» </w:t>
      </w:r>
      <w:r w:rsidRPr="00A512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учащиеся должны</w:t>
      </w:r>
      <w:r w:rsidR="00A512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F4F37" w:rsidRPr="00A5129F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7136A" w:rsidRPr="00A5129F" w:rsidRDefault="0047136A" w:rsidP="00A5129F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5129F">
        <w:rPr>
          <w:rFonts w:ascii="Times New Roman" w:hAnsi="Times New Roman"/>
          <w:color w:val="000000"/>
          <w:sz w:val="24"/>
          <w:szCs w:val="24"/>
        </w:rPr>
        <w:t>применять приобретенные теоретические знания в практической деятельности;</w:t>
      </w:r>
    </w:p>
    <w:p w:rsidR="0047136A" w:rsidRPr="00A5129F" w:rsidRDefault="0047136A" w:rsidP="00A51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29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техническое обслуживание механического, электрического и вспомогательного оборудования, топливной аппаратуры, устройств безопасности в установленном объеме для помощника машиниста дизель-поезда 7-го разряда;</w:t>
      </w:r>
    </w:p>
    <w:p w:rsidR="0047136A" w:rsidRPr="00A5129F" w:rsidRDefault="00215A2E" w:rsidP="00A5129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29F">
        <w:rPr>
          <w:rFonts w:ascii="Times New Roman" w:hAnsi="Times New Roman" w:cs="Times New Roman"/>
          <w:color w:val="000000"/>
          <w:sz w:val="24"/>
          <w:szCs w:val="24"/>
        </w:rPr>
        <w:t>проводить приемку и сдачу</w:t>
      </w:r>
      <w:r w:rsidR="0047136A" w:rsidRPr="00A5129F">
        <w:rPr>
          <w:rFonts w:ascii="Times New Roman" w:hAnsi="Times New Roman" w:cs="Times New Roman"/>
          <w:color w:val="000000"/>
          <w:sz w:val="24"/>
          <w:szCs w:val="24"/>
        </w:rPr>
        <w:t xml:space="preserve"> дизель-поезда, экипировк</w:t>
      </w:r>
      <w:r w:rsidRPr="00A5129F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47136A" w:rsidRPr="00A5129F">
        <w:rPr>
          <w:rFonts w:ascii="Times New Roman" w:hAnsi="Times New Roman" w:cs="Times New Roman"/>
          <w:color w:val="000000"/>
          <w:sz w:val="24"/>
          <w:szCs w:val="24"/>
        </w:rPr>
        <w:t>, смазк</w:t>
      </w:r>
      <w:r w:rsidRPr="00A5129F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47136A" w:rsidRPr="00A5129F">
        <w:rPr>
          <w:rFonts w:ascii="Times New Roman" w:hAnsi="Times New Roman" w:cs="Times New Roman"/>
          <w:color w:val="000000"/>
          <w:sz w:val="24"/>
          <w:szCs w:val="24"/>
        </w:rPr>
        <w:t xml:space="preserve"> узлов и деталей.</w:t>
      </w:r>
    </w:p>
    <w:p w:rsidR="00BD2BB8" w:rsidRPr="00A5129F" w:rsidRDefault="00BD2BB8" w:rsidP="00A5129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12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организации производственного обучения определен </w:t>
      </w:r>
      <w:r w:rsidR="00A512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примерный </w:t>
      </w:r>
      <w:r w:rsidRPr="00A512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 машин и оборудования в соответствии с содержанием примерного тематического плана по учебному предмету.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4"/>
        <w:gridCol w:w="2927"/>
      </w:tblGrid>
      <w:tr w:rsidR="0047136A" w:rsidRPr="00A5129F" w:rsidTr="00A5129F">
        <w:tc>
          <w:tcPr>
            <w:tcW w:w="3502" w:type="pct"/>
            <w:shd w:val="clear" w:color="auto" w:fill="auto"/>
            <w:vAlign w:val="center"/>
          </w:tcPr>
          <w:p w:rsidR="0047136A" w:rsidRPr="00A5129F" w:rsidRDefault="0047136A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47136A" w:rsidRPr="00A5129F" w:rsidRDefault="0047136A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Форма использования оборудования учащимися</w:t>
            </w:r>
          </w:p>
        </w:tc>
      </w:tr>
      <w:tr w:rsidR="0047136A" w:rsidRPr="00A5129F" w:rsidTr="00A5129F">
        <w:tc>
          <w:tcPr>
            <w:tcW w:w="3502" w:type="pct"/>
            <w:shd w:val="clear" w:color="auto" w:fill="auto"/>
          </w:tcPr>
          <w:p w:rsidR="0047136A" w:rsidRPr="00A5129F" w:rsidRDefault="0047136A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Универсальный заточный станок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47136A" w:rsidRPr="00A5129F" w:rsidRDefault="0047136A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 w:rsidR="00A5129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47136A" w:rsidRPr="00A5129F" w:rsidTr="00A5129F">
        <w:tc>
          <w:tcPr>
            <w:tcW w:w="3502" w:type="pct"/>
            <w:shd w:val="clear" w:color="auto" w:fill="auto"/>
          </w:tcPr>
          <w:p w:rsidR="0047136A" w:rsidRPr="00A5129F" w:rsidRDefault="0047136A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Верстак слесарный одноместный с подъемными тисками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47136A" w:rsidRPr="00A5129F" w:rsidRDefault="0047136A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A5129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Вертикально-сверлильный станок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Радиально-сверлильный станок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Отрезной ножовочный станок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Настольно-сверлильный станок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Электрическая дрель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Роликовые ножницы для криволинейной резки листового металла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Объединенный регулятор числа оборотов дизеля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Высоковольтная камера тягового подвижного состава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Насос топливоподкачивающий с электродвигателем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Насос топливный высокого давления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Насос главный масляный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Насос водяной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Центробежный фильтр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Фильтр тонкой очистки масла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Скоростемер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Радиостанция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Секция шахты холодильника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Колесная пара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Нагнетатель второй ступени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Турбокомпрессор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Кран машиниста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Регулятор давления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Воздухораспределитель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Дизель-поезд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Букса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Устройство для промывки и очистки фильтров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Моечная машин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Автосцепное устройство 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Пункт с устройствами для экипировки локомотивов или моторвагонного подвижного состава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Стенд для испытания топливных насосов высокого давления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5129F" w:rsidRPr="00A5129F" w:rsidTr="00A5129F">
        <w:tc>
          <w:tcPr>
            <w:tcW w:w="3502" w:type="pct"/>
            <w:shd w:val="clear" w:color="auto" w:fill="auto"/>
          </w:tcPr>
          <w:p w:rsidR="00A5129F" w:rsidRPr="00A5129F" w:rsidRDefault="00A5129F" w:rsidP="00A5129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78"/>
                <w:tab w:val="left" w:pos="426"/>
              </w:tabs>
              <w:spacing w:after="0" w:line="240" w:lineRule="auto"/>
              <w:ind w:left="426" w:hanging="42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>Стенд для испытаний форсунок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A5129F" w:rsidRPr="00A5129F" w:rsidRDefault="00A5129F" w:rsidP="00A51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9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</w:tbl>
    <w:p w:rsidR="00BD2BB8" w:rsidRPr="00A5129F" w:rsidRDefault="00BD2BB8" w:rsidP="00A5129F">
      <w:pPr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12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A512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римерный п</w:t>
      </w:r>
      <w:r w:rsidRPr="00A512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еречень машин и оборудования может изменяться с учетом современных требований к выполнению работ в организации отрасли.</w:t>
      </w:r>
    </w:p>
    <w:tbl>
      <w:tblPr>
        <w:tblStyle w:val="a3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1"/>
        <w:gridCol w:w="8132"/>
      </w:tblGrid>
      <w:tr w:rsidR="000F21AA" w:rsidRPr="00A5129F" w:rsidTr="00A5129F">
        <w:tc>
          <w:tcPr>
            <w:tcW w:w="1821" w:type="dxa"/>
          </w:tcPr>
          <w:p w:rsidR="000F21AA" w:rsidRPr="00A5129F" w:rsidRDefault="000F21AA" w:rsidP="00A5129F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129F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</w:t>
            </w:r>
            <w:r w:rsidR="0022140D" w:rsidRPr="00A5129F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и</w:t>
            </w:r>
            <w:r w:rsidRPr="00A5129F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:</w:t>
            </w:r>
          </w:p>
        </w:tc>
        <w:tc>
          <w:tcPr>
            <w:tcW w:w="8132" w:type="dxa"/>
          </w:tcPr>
          <w:p w:rsidR="000F21AA" w:rsidRPr="00A5129F" w:rsidRDefault="000F21AA" w:rsidP="00A5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" w:eastAsia="ru-RU"/>
              </w:rPr>
            </w:pPr>
            <w:r w:rsidRPr="00A5129F">
              <w:rPr>
                <w:rFonts w:ascii="Times New Roman" w:hAnsi="Times New Roman"/>
                <w:sz w:val="24"/>
                <w:szCs w:val="24"/>
              </w:rPr>
              <w:t xml:space="preserve">Федосов А.В., </w:t>
            </w:r>
            <w:r w:rsidRPr="00A5129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преподаватель учреждения образования «Гомельский государственный колледж транспорта и </w:t>
            </w:r>
            <w:r w:rsidR="00540B15" w:rsidRPr="00A5129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A5129F">
              <w:rPr>
                <w:rFonts w:ascii="Times New Roman" w:hAnsi="Times New Roman"/>
                <w:sz w:val="24"/>
                <w:szCs w:val="24"/>
                <w:lang w:val="ru" w:eastAsia="ru-RU"/>
              </w:rPr>
              <w:t>коммуникаций»;</w:t>
            </w:r>
          </w:p>
          <w:p w:rsidR="000F21AA" w:rsidRPr="00A5129F" w:rsidRDefault="000F21AA" w:rsidP="00A5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2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Самусева Н.Н., </w:t>
            </w:r>
            <w:r w:rsidRPr="00A5129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методист учреждения образования «Гомельский государственный колледж транспорта и </w:t>
            </w:r>
            <w:r w:rsidR="00540B15" w:rsidRPr="00A5129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A5129F">
              <w:rPr>
                <w:rFonts w:ascii="Times New Roman" w:hAnsi="Times New Roman"/>
                <w:sz w:val="24"/>
                <w:szCs w:val="24"/>
                <w:lang w:val="ru" w:eastAsia="ru-RU"/>
              </w:rPr>
              <w:t>коммуникаций».</w:t>
            </w:r>
          </w:p>
        </w:tc>
      </w:tr>
    </w:tbl>
    <w:p w:rsidR="000F21AA" w:rsidRPr="00A5129F" w:rsidRDefault="000F21AA" w:rsidP="00A5129F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07DF6" w:rsidRPr="00BD2BB8" w:rsidRDefault="001F4F37" w:rsidP="00A5129F">
      <w:pPr>
        <w:pStyle w:val="a4"/>
        <w:widowControl w:val="0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5129F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sectPr w:rsidR="00207DF6" w:rsidRPr="00BD2BB8" w:rsidSect="00A5129F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11F" w:rsidRDefault="009E411F" w:rsidP="0047136A">
      <w:pPr>
        <w:spacing w:after="0" w:line="240" w:lineRule="auto"/>
      </w:pPr>
      <w:r>
        <w:separator/>
      </w:r>
    </w:p>
  </w:endnote>
  <w:endnote w:type="continuationSeparator" w:id="0">
    <w:p w:rsidR="009E411F" w:rsidRDefault="009E411F" w:rsidP="0047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11F" w:rsidRDefault="009E411F" w:rsidP="0047136A">
      <w:pPr>
        <w:spacing w:after="0" w:line="240" w:lineRule="auto"/>
      </w:pPr>
      <w:r>
        <w:separator/>
      </w:r>
    </w:p>
  </w:footnote>
  <w:footnote w:type="continuationSeparator" w:id="0">
    <w:p w:rsidR="009E411F" w:rsidRDefault="009E411F" w:rsidP="0047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43142"/>
    <w:multiLevelType w:val="hybridMultilevel"/>
    <w:tmpl w:val="EA18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444EF"/>
    <w:rsid w:val="000F21AA"/>
    <w:rsid w:val="00157043"/>
    <w:rsid w:val="001C08C4"/>
    <w:rsid w:val="001F0DB1"/>
    <w:rsid w:val="001F4F37"/>
    <w:rsid w:val="00207DF6"/>
    <w:rsid w:val="00215A2E"/>
    <w:rsid w:val="0022140D"/>
    <w:rsid w:val="00402155"/>
    <w:rsid w:val="0047136A"/>
    <w:rsid w:val="0048255C"/>
    <w:rsid w:val="004C3495"/>
    <w:rsid w:val="00540B15"/>
    <w:rsid w:val="005F1CB1"/>
    <w:rsid w:val="00686E44"/>
    <w:rsid w:val="007F1B5B"/>
    <w:rsid w:val="007F5869"/>
    <w:rsid w:val="00804E06"/>
    <w:rsid w:val="00856126"/>
    <w:rsid w:val="008C5C97"/>
    <w:rsid w:val="00943A56"/>
    <w:rsid w:val="009C5381"/>
    <w:rsid w:val="009C572B"/>
    <w:rsid w:val="009E411F"/>
    <w:rsid w:val="00A5129F"/>
    <w:rsid w:val="00BD2BB8"/>
    <w:rsid w:val="00C45391"/>
    <w:rsid w:val="00D31EDC"/>
    <w:rsid w:val="00E706AC"/>
    <w:rsid w:val="00F078D6"/>
    <w:rsid w:val="00F1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F5266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B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47136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36A"/>
  </w:style>
  <w:style w:type="paragraph" w:styleId="a9">
    <w:name w:val="footnote text"/>
    <w:basedOn w:val="a"/>
    <w:link w:val="aa"/>
    <w:semiHidden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4713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unhideWhenUsed/>
    <w:rsid w:val="0047136A"/>
    <w:rPr>
      <w:vertAlign w:val="superscript"/>
    </w:rPr>
  </w:style>
  <w:style w:type="paragraph" w:styleId="ac">
    <w:name w:val="endnote text"/>
    <w:basedOn w:val="a"/>
    <w:link w:val="ad"/>
    <w:unhideWhenUsed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d">
    <w:name w:val="Текст концевой сноски Знак"/>
    <w:basedOn w:val="a0"/>
    <w:link w:val="ac"/>
    <w:rsid w:val="0047136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D2B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2376284D-F9DD-4D59-80FD-0AC08FD3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11</cp:revision>
  <cp:lastPrinted>2023-03-16T08:53:00Z</cp:lastPrinted>
  <dcterms:created xsi:type="dcterms:W3CDTF">2022-12-20T13:44:00Z</dcterms:created>
  <dcterms:modified xsi:type="dcterms:W3CDTF">2023-03-16T09:40:00Z</dcterms:modified>
</cp:coreProperties>
</file>